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F0A0D9" wp14:paraId="1A79C52D" wp14:textId="518F7B74">
      <w:pPr>
        <w:jc w:val="center"/>
        <w:rPr>
          <w:b w:val="1"/>
          <w:bCs w:val="1"/>
          <w:sz w:val="24"/>
          <w:szCs w:val="24"/>
        </w:rPr>
      </w:pPr>
      <w:r w:rsidRPr="03F0A0D9" w:rsidR="03F0A0D9">
        <w:rPr>
          <w:b w:val="1"/>
          <w:bCs w:val="1"/>
          <w:sz w:val="24"/>
          <w:szCs w:val="24"/>
        </w:rPr>
        <w:t>CONDITIONS GÉNÉRALES DE VENTE (ENTRE</w:t>
      </w:r>
    </w:p>
    <w:p xmlns:wp14="http://schemas.microsoft.com/office/word/2010/wordml" w:rsidP="03F0A0D9" wp14:paraId="2B2AB724" wp14:textId="5648677B">
      <w:pPr>
        <w:pStyle w:val="Normal"/>
        <w:jc w:val="center"/>
        <w:rPr>
          <w:b w:val="1"/>
          <w:bCs w:val="1"/>
          <w:sz w:val="24"/>
          <w:szCs w:val="24"/>
        </w:rPr>
      </w:pPr>
      <w:r w:rsidRPr="03F0A0D9" w:rsidR="03F0A0D9">
        <w:rPr>
          <w:b w:val="1"/>
          <w:bCs w:val="1"/>
          <w:sz w:val="24"/>
          <w:szCs w:val="24"/>
        </w:rPr>
        <w:t>PROFESSIONNELS)</w:t>
      </w:r>
    </w:p>
    <w:p xmlns:wp14="http://schemas.microsoft.com/office/word/2010/wordml" w:rsidP="03F0A0D9" wp14:paraId="73BB49E9" wp14:textId="41F31C03">
      <w:pPr>
        <w:pStyle w:val="Normal"/>
        <w:rPr>
          <w:b w:val="1"/>
          <w:bCs w:val="1"/>
          <w:u w:val="single"/>
        </w:rPr>
      </w:pPr>
      <w:r w:rsidRPr="03F0A0D9" w:rsidR="03F0A0D9">
        <w:rPr>
          <w:b w:val="1"/>
          <w:bCs w:val="1"/>
          <w:u w:val="single"/>
        </w:rPr>
        <w:t xml:space="preserve">Article </w:t>
      </w:r>
      <w:r w:rsidRPr="03F0A0D9" w:rsidR="03F0A0D9">
        <w:rPr>
          <w:b w:val="1"/>
          <w:bCs w:val="1"/>
          <w:u w:val="single"/>
        </w:rPr>
        <w:t>I .</w:t>
      </w:r>
      <w:r w:rsidRPr="03F0A0D9" w:rsidR="03F0A0D9">
        <w:rPr>
          <w:b w:val="1"/>
          <w:bCs w:val="1"/>
          <w:u w:val="single"/>
        </w:rPr>
        <w:t>- CHAMP D'APPLICATION DES CONDITIONS GENERALES DE VENTE</w:t>
      </w:r>
    </w:p>
    <w:p xmlns:wp14="http://schemas.microsoft.com/office/word/2010/wordml" w:rsidP="03F0A0D9" wp14:paraId="40B446D5" wp14:textId="6C7FCCE8">
      <w:pPr>
        <w:pStyle w:val="Normal"/>
      </w:pPr>
      <w:r w:rsidR="03F0A0D9">
        <w:rPr/>
        <w:t>Les présentes conditions générales de vente s'appliquent de plein droit à toute vente</w:t>
      </w:r>
    </w:p>
    <w:p xmlns:wp14="http://schemas.microsoft.com/office/word/2010/wordml" w:rsidP="03F0A0D9" wp14:paraId="180FAEE6" wp14:textId="62246EAE">
      <w:pPr>
        <w:pStyle w:val="Normal"/>
      </w:pPr>
      <w:r w:rsidR="03F0A0D9">
        <w:rPr/>
        <w:t>des produits suivants : (Liste des produits).</w:t>
      </w:r>
    </w:p>
    <w:p xmlns:wp14="http://schemas.microsoft.com/office/word/2010/wordml" w:rsidP="03F0A0D9" wp14:paraId="0DC852C2" wp14:textId="397F50D6">
      <w:pPr>
        <w:pStyle w:val="Normal"/>
      </w:pPr>
      <w:r w:rsidR="03F0A0D9">
        <w:rPr/>
        <w:t xml:space="preserve">La vente </w:t>
      </w:r>
      <w:r w:rsidR="03F0A0D9">
        <w:rPr/>
        <w:t>est réputée</w:t>
      </w:r>
      <w:r w:rsidR="03F0A0D9">
        <w:rPr/>
        <w:t xml:space="preserve"> conclue à la date d'acceptation de la commande par le Vendeur.</w:t>
      </w:r>
    </w:p>
    <w:p xmlns:wp14="http://schemas.microsoft.com/office/word/2010/wordml" w:rsidP="03F0A0D9" wp14:paraId="40F99769" wp14:textId="5399FF45">
      <w:pPr>
        <w:pStyle w:val="Normal"/>
      </w:pPr>
      <w:r w:rsidR="03F0A0D9">
        <w:rPr/>
        <w:t>Préalablement à cette date, les présentes conditions de vente ont été mises à la</w:t>
      </w:r>
    </w:p>
    <w:p xmlns:wp14="http://schemas.microsoft.com/office/word/2010/wordml" w:rsidP="03F0A0D9" wp14:paraId="1A1D5A6D" wp14:textId="706F7799">
      <w:pPr>
        <w:pStyle w:val="Normal"/>
      </w:pPr>
      <w:r w:rsidR="03F0A0D9">
        <w:rPr/>
        <w:t>disposition de l'Acheteur, comme visé à l'article 33 de l'ordonnance nº 86-1243 du 1er</w:t>
      </w:r>
    </w:p>
    <w:p xmlns:wp14="http://schemas.microsoft.com/office/word/2010/wordml" w:rsidP="03F0A0D9" wp14:paraId="7EE3318B" wp14:textId="5366C7E5">
      <w:pPr>
        <w:pStyle w:val="Normal"/>
      </w:pPr>
      <w:r w:rsidR="03F0A0D9">
        <w:rPr/>
        <w:t>décembre 1986 modifiée.</w:t>
      </w:r>
    </w:p>
    <w:p xmlns:wp14="http://schemas.microsoft.com/office/word/2010/wordml" w:rsidP="03F0A0D9" wp14:paraId="4F4B57C5" wp14:textId="1DC053A9">
      <w:pPr>
        <w:pStyle w:val="Normal"/>
      </w:pPr>
      <w:r w:rsidR="03F0A0D9">
        <w:rPr/>
        <w:t>Toute commande implique l'adhésion sans réserve aux présentes conditions</w:t>
      </w:r>
    </w:p>
    <w:p xmlns:wp14="http://schemas.microsoft.com/office/word/2010/wordml" w:rsidP="03F0A0D9" wp14:paraId="7717269E" wp14:textId="1D910CD6">
      <w:pPr>
        <w:pStyle w:val="Normal"/>
      </w:pPr>
      <w:r w:rsidR="03F0A0D9">
        <w:rPr/>
        <w:t>générales</w:t>
      </w:r>
      <w:r w:rsidR="03F0A0D9">
        <w:rPr/>
        <w:t xml:space="preserve"> de vente qui </w:t>
      </w:r>
      <w:r w:rsidR="03F0A0D9">
        <w:rPr/>
        <w:t>prévalent</w:t>
      </w:r>
      <w:r w:rsidR="03F0A0D9">
        <w:rPr/>
        <w:t xml:space="preserve"> sur toutes autres conditions, à l'exception de celles</w:t>
      </w:r>
    </w:p>
    <w:p xmlns:wp14="http://schemas.microsoft.com/office/word/2010/wordml" w:rsidP="03F0A0D9" wp14:paraId="6947B65B" wp14:textId="53706F73">
      <w:pPr>
        <w:pStyle w:val="Normal"/>
      </w:pPr>
      <w:r w:rsidR="03F0A0D9">
        <w:rPr/>
        <w:t>qui</w:t>
      </w:r>
      <w:r w:rsidR="03F0A0D9">
        <w:rPr/>
        <w:t xml:space="preserve"> </w:t>
      </w:r>
      <w:r w:rsidR="03F0A0D9">
        <w:rPr/>
        <w:t>ont été</w:t>
      </w:r>
      <w:r w:rsidR="03F0A0D9">
        <w:rPr/>
        <w:t xml:space="preserve"> acceptées expressément par le Vendeur.</w:t>
      </w:r>
    </w:p>
    <w:p xmlns:wp14="http://schemas.microsoft.com/office/word/2010/wordml" w:rsidP="03F0A0D9" wp14:paraId="2493AA0F" wp14:textId="7F4A66AD">
      <w:pPr>
        <w:pStyle w:val="Normal"/>
        <w:rPr>
          <w:b w:val="1"/>
          <w:bCs w:val="1"/>
          <w:u w:val="single"/>
        </w:rPr>
      </w:pPr>
      <w:r w:rsidRPr="03F0A0D9" w:rsidR="03F0A0D9">
        <w:rPr>
          <w:b w:val="1"/>
          <w:bCs w:val="1"/>
          <w:u w:val="single"/>
        </w:rPr>
        <w:t>Article II. - COMMANDE</w:t>
      </w:r>
    </w:p>
    <w:p xmlns:wp14="http://schemas.microsoft.com/office/word/2010/wordml" w:rsidP="03F0A0D9" wp14:paraId="3491B292" wp14:textId="28D61962">
      <w:pPr>
        <w:pStyle w:val="Normal"/>
      </w:pPr>
      <w:r w:rsidR="03F0A0D9">
        <w:rPr/>
        <w:t>Toute commande, pour être prise en compte, doit être passée par écrit ou</w:t>
      </w:r>
    </w:p>
    <w:p xmlns:wp14="http://schemas.microsoft.com/office/word/2010/wordml" w:rsidP="03F0A0D9" wp14:paraId="0C3E5FC1" wp14:textId="79CD7793">
      <w:pPr>
        <w:pStyle w:val="Normal"/>
      </w:pPr>
      <w:r w:rsidR="03F0A0D9">
        <w:rPr/>
        <w:t>communiquée par télex au magasin principal du Vendeur situé à (Adresse magasin</w:t>
      </w:r>
    </w:p>
    <w:p xmlns:wp14="http://schemas.microsoft.com/office/word/2010/wordml" w:rsidP="03F0A0D9" wp14:paraId="355513FB" wp14:textId="410869E3">
      <w:pPr>
        <w:pStyle w:val="Normal"/>
      </w:pPr>
      <w:r w:rsidR="03F0A0D9">
        <w:rPr/>
        <w:t>principal</w:t>
      </w:r>
      <w:r w:rsidR="03F0A0D9">
        <w:rPr/>
        <w:t>).Eventuellement</w:t>
      </w:r>
      <w:r w:rsidR="03F0A0D9">
        <w:rPr/>
        <w:t xml:space="preserve"> ajouter : le Vendeur n'est pas tenu d'honorer toute commande portant sur une quantité inférieure à (Quantité minimale), ou d'un montant inférieur à (Montant minimal) Euros.</w:t>
      </w:r>
    </w:p>
    <w:p xmlns:wp14="http://schemas.microsoft.com/office/word/2010/wordml" w:rsidP="03F0A0D9" wp14:paraId="289F85E8" wp14:textId="141CD8FF">
      <w:pPr>
        <w:pStyle w:val="Normal"/>
      </w:pPr>
      <w:r w:rsidR="03F0A0D9">
        <w:rPr/>
        <w:t>L'acceptation de la commande par le Vendeur résulte de l'établissement et l'envoi de</w:t>
      </w:r>
    </w:p>
    <w:p xmlns:wp14="http://schemas.microsoft.com/office/word/2010/wordml" w:rsidP="03F0A0D9" wp14:paraId="569E277F" wp14:textId="38C594D3">
      <w:pPr>
        <w:pStyle w:val="Normal"/>
      </w:pPr>
      <w:r w:rsidR="03F0A0D9">
        <w:rPr/>
        <w:t>la</w:t>
      </w:r>
      <w:r w:rsidR="03F0A0D9">
        <w:rPr/>
        <w:t xml:space="preserve"> facture. Toute commande peut être annulée par l'Acheteur ou modifiée dans son contenu par écrit jusqu'à l'expédition des produits, de leur sortie d'usine au lieu de livraison.</w:t>
      </w:r>
    </w:p>
    <w:p xmlns:wp14="http://schemas.microsoft.com/office/word/2010/wordml" w:rsidP="03F0A0D9" wp14:paraId="2AEB3BC6" wp14:textId="674645D0">
      <w:pPr>
        <w:pStyle w:val="Normal"/>
      </w:pPr>
      <w:r w:rsidR="03F0A0D9">
        <w:rPr/>
        <w:t xml:space="preserve">A compter de cette date, toute commande </w:t>
      </w:r>
      <w:r w:rsidR="03F0A0D9">
        <w:rPr/>
        <w:t>est réputée</w:t>
      </w:r>
      <w:r w:rsidR="03F0A0D9">
        <w:rPr/>
        <w:t xml:space="preserve"> ferme et définitive.</w:t>
      </w:r>
    </w:p>
    <w:p xmlns:wp14="http://schemas.microsoft.com/office/word/2010/wordml" w:rsidP="03F0A0D9" wp14:paraId="04686CE8" wp14:textId="3FF2E727">
      <w:pPr>
        <w:pStyle w:val="Normal"/>
        <w:rPr>
          <w:b w:val="1"/>
          <w:bCs w:val="1"/>
          <w:u w:val="single"/>
        </w:rPr>
      </w:pPr>
      <w:r w:rsidRPr="03F0A0D9" w:rsidR="03F0A0D9">
        <w:rPr>
          <w:b w:val="1"/>
          <w:bCs w:val="1"/>
          <w:u w:val="single"/>
        </w:rPr>
        <w:t>Article III. - LIVRAISON</w:t>
      </w:r>
    </w:p>
    <w:p xmlns:wp14="http://schemas.microsoft.com/office/word/2010/wordml" w:rsidP="03F0A0D9" wp14:paraId="2A432AA3" wp14:textId="48CBC1DF">
      <w:pPr>
        <w:pStyle w:val="Normal"/>
      </w:pPr>
      <w:r w:rsidR="03F0A0D9">
        <w:rPr/>
        <w:t>Sauf conditions particulières expresses propres à la vente, la livraison s'effectuera au</w:t>
      </w:r>
    </w:p>
    <w:p xmlns:wp14="http://schemas.microsoft.com/office/word/2010/wordml" w:rsidP="03F0A0D9" wp14:paraId="0F4D7243" wp14:textId="3BF07203">
      <w:pPr>
        <w:pStyle w:val="Normal"/>
      </w:pPr>
      <w:r w:rsidR="03F0A0D9">
        <w:rPr/>
        <w:t>magasin principal du Vendeur, dans le délai de (Délai livraison) jours à compter de la</w:t>
      </w:r>
    </w:p>
    <w:p xmlns:wp14="http://schemas.microsoft.com/office/word/2010/wordml" w:rsidP="03F0A0D9" wp14:paraId="7FDF8D63" wp14:textId="5CC90BA3">
      <w:pPr>
        <w:pStyle w:val="Normal"/>
      </w:pPr>
      <w:r w:rsidR="03F0A0D9">
        <w:rPr/>
        <w:t>réception par le Vendeur d'une commande en bonne et due forme.</w:t>
      </w:r>
    </w:p>
    <w:p xmlns:wp14="http://schemas.microsoft.com/office/word/2010/wordml" w:rsidP="03F0A0D9" wp14:paraId="02FBDF9B" wp14:textId="095B49DC">
      <w:pPr>
        <w:pStyle w:val="Normal"/>
      </w:pPr>
      <w:r w:rsidR="03F0A0D9">
        <w:rPr/>
        <w:t>Les risques du bien commandé sont supportés par l'Acheteur à compter de ladite</w:t>
      </w:r>
    </w:p>
    <w:p xmlns:wp14="http://schemas.microsoft.com/office/word/2010/wordml" w:rsidP="03F0A0D9" wp14:paraId="3BFEFB25" wp14:textId="20489C94">
      <w:pPr>
        <w:pStyle w:val="Normal"/>
      </w:pPr>
      <w:r w:rsidR="03F0A0D9">
        <w:rPr/>
        <w:t>Livraison. A défaut de toute livraison dans le délai ci-dessus indiqué, sauf cas de force majeure, l</w:t>
      </w:r>
      <w:r w:rsidR="03F0A0D9">
        <w:rPr/>
        <w:t>'acheteur</w:t>
      </w:r>
      <w:r w:rsidR="03F0A0D9">
        <w:rPr/>
        <w:t xml:space="preserve"> pourra de plein droit demander, si bon lui semble, la résolution de la </w:t>
      </w:r>
      <w:r w:rsidR="03F0A0D9">
        <w:rPr/>
        <w:t xml:space="preserve">vente, </w:t>
      </w:r>
      <w:r w:rsidR="03F0A0D9">
        <w:rPr/>
        <w:t>sans</w:t>
      </w:r>
      <w:r w:rsidR="03F0A0D9">
        <w:rPr/>
        <w:t xml:space="preserve"> mise en demeure préalable, en application de l'article 1610 du Code civil.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9DDE69"/>
    <w:rsid w:val="03F0A0D9"/>
    <w:rsid w:val="7D9DD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DDE69"/>
  <w15:chartTrackingRefBased/>
  <w15:docId w15:val="{93AEF973-E25A-414A-B975-A044E97F1A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2025-08-29T17:16:40.8277237Z</dcterms:created>
  <dcterms:modified xsi:type="dcterms:W3CDTF">2025-08-29T17:44:45.3444495Z</dcterms:modified>
  <dc:creator>Zero Zero</dc:creator>
  <lastModifiedBy>Zero Zero</lastModifiedBy>
</coreProperties>
</file>